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1957. “06”——线上交友和婚育意愿及情绪沟通：服务评价与未来意愿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核心问题/变量：线上交友和婚育意愿及情绪沟通：服务评价与未来意愿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