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1987. “10”——安全意识及政务体验和公益参与：人群画像与市场机会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核心问题/变量：安全意识及政务体验和公益参与：人群画像与市场机会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