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319. “服务机器人，养老新帮手”——AI适老化产品（服务机器人、方言识别、健康监测）接受度研究（第十一批）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研究对象：60+老人及子女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核心变量/研究问题：适老AI产品认知（机器人/语音方言）、使用场景期待（陪伴/健康/家务）、价格接受、操作适老性、购买意愿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养老展/社区居家养老站点渠道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✅推广家庭服务机器人、健康监测设备、方言识别设计（适老化AI方向）；✅甘肃60岁以上老人购目录内智能产品享30%补贴（最高2万元）；✅灵儿四川省/方言智能助手案例（媒体🔶）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