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404. “医保个账，全家共用”——医保个人账户共济（家庭共济）政策使用研究（第十四批）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研究对象：使用医保个账共济的家庭（为配偶/父母/子女代缴或支付）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核心变量/研究问题：共济政策知晓、使用场景（购药/参保缴费）、操作便利、跨省共济体验、满意度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研究阶段：中期（政策推广）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医院医保窗口/社区渠道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✅职工医保门诊共济改革（国家医保局政策背景）；🔶医保个账跨省共济（国家医保局数据需核验）；✅医保电子凭证使用（已核验）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