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669. “宠物友好航线，带毛孩上天”——宠物同舱飞行服务消费意愿研究（新增批次）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按行业分类-02_宠物经济（编号 669）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