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633. “非遗研学，文化传薪”——非遗主题研学旅行消费研究（新增批次）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633）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