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904. “舞龙舞狮进校园，非遗体育课”——传统体育项目（舞龙、武术、毽球）进校园研究（新增批次）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904）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