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840. “旧书店淘书，纸质阅读复兴”——旧书店（二手书）淘书消费研究（新增批次）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按行业分类-07_零售商业与消费新形态（编号 840）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