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886. “保租房申请，新市民安居”——保障性租赁住房申请与居住体验研究（新增批次）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按行业分类-08_居住与城市更新（编号 886）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