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894. “车险人伤理赔，维权难吗”——车险理赔（人伤、定损争议）体验研究（新增批次）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894）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