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958. “县域夜校，县城年轻人充电”——县域青年夜校（县城版）参与研究（新增批次）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958）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