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674. “空瓶回收计划，瓶瓶有请”——化妆品空瓶回收与品牌ESG消费研究（新增批次）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按行业分类-15_绿色低碳与循环经济（编号 674）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