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729. “旗袍定制，东方美学回归”——旗袍定制与中式服饰消费研究（新增批次）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按行业分类-17_美妆服饰与珠宝（编号 729）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