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683. “亲子游泳课，婴儿的水上乐园”——婴儿、亲子游泳消费研究（千题扩容-修复版）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683）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