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777. “母婴室建设，带娃出门难”——公共场所母婴室配置与使用满意度研究（新增批次）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777）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