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757. “城市骑行道，慢行优先”——城市慢行系统（骑行道、步行道）建设满意度研究（坏目录修复）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757）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