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1323. “中药代煎配送，便捷喝中药”——中药代煎（代配代煎配送）服务研究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研究对象：使用中药代煎/配送服务（医院/药店）的患者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核心问题/变量：中药代煎需求（没时间煎）、代煎质量（药效浓度）、配送上门（次日达）、透明可视化（煎药车间直播）、费用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药代煎需求（没时间煎）、代煎质量（药效浓度）（费用）之间存在可检验的关系，且受群体差异（年龄/收入/地区/身份）调节（待验证）；H2：中药代煎需求（没时间煎）、代煎质量（药效浓度）是影响费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🔶中药代煎服务规范（国家中医药局）；🔶代煎服务数据（须下载核验）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中医医院渠道+患者问卷；获奖黑名单核对：近三年无中药代煎获奖题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🔶中药代煎服务规范（国家中医药局）；🔶代煎服务数据（须下载核验）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