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1231. “AI 唠嗑助手，陪老人说话”——AI聊天陪伴（老年人陪伴）应用研究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研究对象：使用AI语音聊天/陪伴产品的独居老人与家属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核心问题/变量：独居孤独感、AI陪伴产品（语音对话）、老人使用接受度（绊绊磕磕）、情感陪伴效果（被倾听）、数据隐私、替代子女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独居孤独感、AI陪伴产品（语音对话）（替代子女）之间存在可检验的关系，且受群体差异（年龄/收入/地区/身份）调节（待验证）；H2：独居孤独感、AI陪伴产品（语音对话）是影响替代子女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🔶智慧健康养老产品政策（工信部、民政部）；🔶AI陪伴产品数据（须下载核验）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社区老人/家属问卷+AI企业访谈；获奖黑名单核对：近三年无AI老人陪伴获奖题（区别于41/319/995 AI养老泛题，聚焦情感对话）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🔶智慧健康养老产品政策（工信部、民政部）；🔶AI陪伴产品数据（须下载核验）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