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746. “AI 讲故事哄睡，数字哄娃”——AI哄睡、讲故事机器人在育儿场景应用研究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研究对象：使用AI故事机/哄睡机器人的家长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核心问题/变量：AI哄睡使用场景（睡前/出行）、内容质量与重复性、替代人工陪伴的争议（电子保姆）、孩子依赖、购买意愿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H1：AI哄睡使用场景（睡前/出行）、内容质量与重复性显著影响购买意愿（待验证）；H2：不同人群（年龄/收入/城市等级）在上述关系中存在调节作用（待验证）。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🔶AI育儿硬件报道（科技媒体须下载核验）；✅未成年人网络保护与屏幕时间管理（网信办）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母婴社群问卷+产品测评；获奖黑名单核对：近三年无AI哄睡获奖题（区别于538AI绘本）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🔶AI育儿硬件报道（科技媒体须下载核验）；✅未成年人网络保护与屏幕时间管理（网信办）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