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1216. “骑行川藏线，毕业旅行新热——川藏骑行（长途骑行）挑战消费研究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确定行业：04_文化旅游与演艺（选择理由：贴合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研究对象：骑行川藏线/长途骑行的年轻人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核心问题/变量：川藏骑行动机（挑战/毕业礼）、装备与保障车消费（万元级）、路上补给/住宿、安全风险、完成率、记录传播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H1：川藏骑行动机（挑战/毕业礼）、装备与保障车消费（万元级）显著影响记录传播（待验证）；H2：不同人群（年龄/收入/城市等级）在上述关系中存在调节作用（待验证）。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🔶户外运动与骑行旅游政策（体育总局、文旅部）；🔶川藏骑行数据（须下载核验）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骑行社群问卷+骑行客栈访谈；获奖黑名单核对：近三年无川藏骑行获奖题（区别于694/971骑行通勤与搭子，聚焦长途挑战）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🔶户外运动与骑行旅游政策（体育总局、文旅部）；🔶川藏骑行数据（须下载核验）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