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1287. “高铁站枢纽游，路过也逛逛”——高铁枢纽站（站内、周边）消费研究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研究对象：在高铁枢纽站（站内商业/周边）候车消费的旅客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核心问题/变量：高铁站商业（候车餐饮/文创）、枢纽站打卡（网红高铁站）、换乘消费、车站周边游（站城一体）、候车时间利用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H1：高铁站商业（候车餐饮/文创）、枢纽站打卡（网红高铁站）显著影响候车时间利用（待验证）；H2：不同人群（年龄/收入/城市等级）在上述关系中存在调节作用（待验证）。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🔶铁路客运商业服务规范（国铁集团）；🔶高铁站商业数据（须下载核验）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高铁站问卷+商业运营方访谈；获奖黑名单核对：近三年无高铁站商业获奖题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🔶铁路客运商业服务规范（国铁集团）；🔶高铁站商业数据（须下载核验）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