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831. “电竞酒店，电竞+住宿”——电竞酒店（组队开黑住宿）消费研究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研究对象：入住电竞酒店（含青少年）的玩家与家长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核心问题/变量：电竞酒店选择（配置/包间/氛围）、价格与时段、未成年人入住审核、与网吧对比、卫生舒适度、复住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H1：电竞酒店选择（配置/包间/氛围）、价格与时段显著影响复住（待验证）；H2：不同人群（年龄/收入/城市等级）在上述关系中存在调节作用（待验证）。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🔶电竞酒店未成年人保护规定（文旅部、公安部）；🔶电竞酒店市场数据（须下载核验）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电竞酒店渠道问卷+经营者访谈；获奖黑名单核对：近三年无电竞酒店获奖题（区别于113电竞体验馆）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🔶电竞酒店未成年人保护规定（文旅部、公安部）；🔶电竞酒店市场数据（须下载核验）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