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1308. “村卫生室转型，家门口的健康守门人”——村卫生室（转型、一体化）服务研究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研究对象：使用村卫生室（一体化管理/转型）服务的村民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核心问题/变量：村卫生室功能（慢病/随访/公卫）、乡村医生收入与缺口、村医一体化管理、村民就医习惯（小病不出村）、设备补充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村卫生室功能（慢病/随访/公卫）、乡村医生收入与缺口（设备补充）之间存在可检验的关系，且受群体差异（年龄/收入/地区/身份）调节（待验证）；H2：村卫生室功能（慢病/随访/公卫）、乡村医生收入与缺口是影响设备补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🔶村卫生室能力提升与乡村医生政策（卫健委）；🔶村医数据（须下载核验）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村医问卷+卫健部门访谈；获奖黑名单核对：近三年无村卫生室获奖题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🔶村卫生室能力提升与乡村医生政策（卫健委）；🔶村医数据（须下载核验）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