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“智用有度”——京津冀城市群中年家庭关于大学生生成式人工智能学习工具的感知有用性与依赖风险研究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研究地区/人群：大学生生成式人工智能学习工具</w:t>
      </w:r>
    </w:p>
    <w:p>
      <w:r>
        <w:rPr>
          <w:rFonts w:ascii="宋体" w:hAnsi="宋体" w:eastAsia="宋体"/>
          <w:b w:val="0"/>
          <w:sz w:val="22"/>
        </w:rPr>
        <w:t>研究阶段：mid</w:t>
      </w:r>
    </w:p>
    <w:p>
      <w:r>
        <w:rPr>
          <w:rFonts w:ascii="宋体" w:hAnsi="宋体" w:eastAsia="宋体"/>
          <w:b w:val="0"/>
          <w:sz w:val="22"/>
        </w:rPr>
        <w:t>研究对象：大学生生成式人工智能学习工具</w:t>
      </w:r>
    </w:p>
    <w:p>
      <w:r>
        <w:rPr>
          <w:rFonts w:ascii="宋体" w:hAnsi="宋体" w:eastAsia="宋体"/>
          <w:b/>
          <w:sz w:val="26"/>
        </w:rPr>
        <w:t>二、核心问题与变量</w:t>
      </w:r>
    </w:p>
    <w:p>
      <w:r>
        <w:rPr>
          <w:rFonts w:ascii="宋体" w:hAnsi="宋体" w:eastAsia="宋体"/>
          <w:b w:val="0"/>
          <w:sz w:val="22"/>
        </w:rPr>
        <w:t>核心变量：感知有用性；依赖风险</w:t>
      </w:r>
    </w:p>
    <w:p>
      <w:r>
        <w:rPr>
          <w:rFonts w:ascii="宋体" w:hAnsi="宋体" w:eastAsia="宋体"/>
          <w:b w:val="0"/>
          <w:sz w:val="22"/>
        </w:rPr>
        <w:t>两个可测研究点：感知有用性；依赖风险</w:t>
      </w:r>
    </w:p>
    <w:p>
      <w:r>
        <w:rPr>
          <w:rFonts w:ascii="宋体" w:hAnsi="宋体" w:eastAsia="宋体"/>
          <w:b/>
          <w:sz w:val="26"/>
        </w:rPr>
        <w:t>三、生成假设</w:t>
      </w:r>
    </w:p>
    <w:p>
      <w:r>
        <w:rPr>
          <w:rFonts w:ascii="宋体" w:hAnsi="宋体" w:eastAsia="宋体"/>
          <w:b w:val="0"/>
          <w:sz w:val="22"/>
        </w:rPr>
        <w:t>感知有用性越高，依赖风险意愿越强；不同年龄、收入或使用经历群体存在差异。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可通过大学生生成式人工智能学习工具相关社区、平台或机构招募样本，采用问卷与访谈测量感知有用性、依赖风险及群体差异。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