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“问诊可信”——杭州主城区首次接触者关于城市居民AI辅助问诊的建议可信度与线下转诊意愿研究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研究地区/人群：城市居民AI辅助问诊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研究对象：城市居民AI辅助问诊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核心变量：建议可信度；线下转诊意愿</w:t>
      </w:r>
    </w:p>
    <w:p>
      <w:r>
        <w:rPr>
          <w:rFonts w:ascii="宋体" w:hAnsi="宋体" w:eastAsia="宋体"/>
          <w:b w:val="0"/>
          <w:sz w:val="22"/>
        </w:rPr>
        <w:t>两个可测研究点：建议可信度；线下转诊意愿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建议可信度越高，线下转诊意愿意愿越强；不同年龄、收入或使用经历群体存在差异。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可通过城市居民AI辅助问诊相关社区、平台或机构招募样本，采用问卷与访谈测量建议可信度、线下转诊意愿及群体差异。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