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“家庭共育”——宁波都市圈老年居民关于祖辈参与育儿家庭的代际沟通与照护分工满意度研究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研究地区/人群：祖辈参与育儿家庭</w:t>
      </w:r>
    </w:p>
    <w:p>
      <w:r>
        <w:rPr>
          <w:rFonts w:ascii="宋体" w:hAnsi="宋体" w:eastAsia="宋体"/>
          <w:b w:val="0"/>
          <w:sz w:val="22"/>
        </w:rPr>
        <w:t>研究阶段：mid</w:t>
      </w:r>
    </w:p>
    <w:p>
      <w:r>
        <w:rPr>
          <w:rFonts w:ascii="宋体" w:hAnsi="宋体" w:eastAsia="宋体"/>
          <w:b w:val="0"/>
          <w:sz w:val="22"/>
        </w:rPr>
        <w:t>研究对象：祖辈参与育儿家庭</w:t>
      </w:r>
    </w:p>
    <w:p>
      <w:r>
        <w:rPr>
          <w:rFonts w:ascii="宋体" w:hAnsi="宋体" w:eastAsia="宋体"/>
          <w:b/>
          <w:sz w:val="26"/>
        </w:rPr>
        <w:t>二、核心问题与变量</w:t>
      </w:r>
    </w:p>
    <w:p>
      <w:r>
        <w:rPr>
          <w:rFonts w:ascii="宋体" w:hAnsi="宋体" w:eastAsia="宋体"/>
          <w:b w:val="0"/>
          <w:sz w:val="22"/>
        </w:rPr>
        <w:t>核心变量：代际沟通；照护分工满意度</w:t>
      </w:r>
    </w:p>
    <w:p>
      <w:r>
        <w:rPr>
          <w:rFonts w:ascii="宋体" w:hAnsi="宋体" w:eastAsia="宋体"/>
          <w:b w:val="0"/>
          <w:sz w:val="22"/>
        </w:rPr>
        <w:t>两个可测研究点：代际沟通；照护分工满意度</w:t>
      </w:r>
    </w:p>
    <w:p>
      <w:r>
        <w:rPr>
          <w:rFonts w:ascii="宋体" w:hAnsi="宋体" w:eastAsia="宋体"/>
          <w:b/>
          <w:sz w:val="26"/>
        </w:rPr>
        <w:t>三、生成假设</w:t>
      </w:r>
    </w:p>
    <w:p>
      <w:r>
        <w:rPr>
          <w:rFonts w:ascii="宋体" w:hAnsi="宋体" w:eastAsia="宋体"/>
          <w:b w:val="0"/>
          <w:sz w:val="22"/>
        </w:rPr>
        <w:t>代际沟通越高，照护分工满意度意愿越强；不同年龄、收入或使用经历群体存在差异。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可通过祖辈参与育儿家庭相关社区、平台或机构招募样本，采用问卷与访谈测量代际沟通、照护分工满意度及群体差异。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