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1318. “基层减负清单，社区盖章少了”——基层减负（社区事务清单）执行研究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研究对象：经历基层减负（证明事项压减）的社区工作者与居民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核心问题/变量：社区盖章证明压减（奇葩证明取消）、基层事务清单、社区工作者负担、居民办事便利、社工流失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盖章证明压减（奇葩证明取消）、基层事务清单（社工流失）之间存在可检验的关系，且受群体差异（年龄/收入/地区/身份）调节（待验证）；H2：社区盖章证明压减（奇葩证明取消）、基层事务清单是影响社工流失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🔶基层减负与证明事项清理政策（中共中央办公厅、国务院办公厅）；🔶基层减负数据（须下载核验）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社区工作者问卷+街道访谈；获奖黑名单核对：近三年无基层减负获奖题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🔶基层减负与证明事项清理政策（中共中央办公厅、国务院办公厅）；🔶基层减负数据（须下载核验）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