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148. “图书馆，一座难求”——公共图书馆自习座位供需与公共服务满意度研究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研究对象：常去公共图书馆/城市书房自习的城市居民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核心问题/变量：排队抢座体验、开放时长、座位供给、服务满意度、改进诉求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H1：排队抢座体验、开放时长（改进诉求）之间存在可检验的关系，且受群体差异（年龄/收入/地区/身份）调节（待验证）；H2：排队抢座体验、开放时长是影响改进诉求的关键因素（待验证）。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🔶暑期图书馆"一座难求"为每年社会热点（央视等媒体多次报道，需引原文）；✅公共文化服务体系建设政策（背景）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图书馆/城市书房现场问卷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🔶暑期图书馆"一座难求"为每年社会热点（央视等媒体多次报道，需引原文）；✅公共文化服务体系建设政策（背景）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