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080. “科技助眠，智能入眠”——智能睡眠监测设备与助眠科技产品购买意愿研究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研究对象：购买过或有意愿购买智能手环/睡眠监测仪/助眠产品的消费者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核心问题/变量：科技信任、功效期望、价格敏感度、数据隐私关注、购买意愿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H1：科技信任、功效期望显著影响购买意愿（待验证）；H2：不同人群（年龄/收入/城市等级）在上述关系中存在调节作用（待验证）。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✅睡眠经济涵盖睡眠家居、助眠科技、睡眠服务三大板块（艾媒）；✅2026年中国睡眠经济市场规模预计突破6500亿元（炼丹炉大数据）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智能穿戴用户社群渠道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✅睡眠经济涵盖睡眠家居、助眠科技、睡眠服务三大板块（艾媒）；✅2026年中国睡眠经济市场规模预计突破6500亿元（炼丹炉大数据）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