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1279. “新中式妆造，赛博簪花”——新中式美妆、妆造（国风妆容）消费研究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研究对象：体验新中式妆造（国风妆容/簪花造型）的消费者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核心问题/变量：新中式妆容（花钿/柳叶眉）、妆造体验（影楼/汉服馆）、国风审美、妆容教学（短视频）、复购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H1：新中式妆容（花钿/柳叶眉）、妆造体验（影楼/汉服馆）显著影响复购（待验证）；H2：不同人群（年龄/收入/城市等级）在上述关系中存在调节作用（待验证）。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🔶化妆品与国潮美妆规范（药监局）；🔶新中式美妆数据（须下载核验）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妆造工作室问卷+美妆品牌访谈；获奖黑名单核对：近三年无新中式妆造获奖题（区别于112汉服簪花旅游，聚焦美妆妆容）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🔶化妆品与国潮美妆规范（药监局）；🔶新中式美妆数据（须下载核验）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