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1345. “数字体育课，AI体育老师”——AI体育（智能体育课、体测）应用研究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研究对象：使用AI体育教学（智能体测/动作分析）的学生与教师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核心问题/变量：AI体育课（姿态分析/跳绳计数）、免测替代、体育数据（体测建档）、教师减负、硬件投入（摄像头/穿戴）、效果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H1：AI体育课（姿态分析/跳绳计数）、免测替代显著影响效果（待验证）；H2：不同人群（年龄/收入/城市等级）在上述关系中存在调节作用（待验证）。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🔶教育数字化战略行动（教育部）；🔶AI体育产品数据（须下载核验）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中小学问卷+体育科技企业访谈；获奖黑名单核对：近三年无AI体育课获奖题（区别于787体育培训，聚焦数字教学）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🔶教育数字化战略行动（教育部）；🔶AI体育产品数据（须下载核验）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