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1395. “AI 合规审查，数字法务官”——AI法律、合规审查（企业法务）应用研究（千题扩容·2026最新批次）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1395）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