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1145. “地方菜进城，地道风味馆”——地方菜馆进城（异地开店）消费研究（千题扩容·2026最新批次）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1145）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