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1396. “预制菜出海，中餐工业化”——预制菜出海（海外市场）消费研究（千题扩容·2026最新批次）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1396）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