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1101. “硬折扣超市，极致性价比”——硬折扣超市（ALDI、乐尔乐类）消费研究（千题扩容·2026最新批次）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按行业分类-07_零售商业与消费新形态（编号 1101）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