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1337. “学区房退烧，均衡教育来了”——学区房降温（教育均衡）家长购房研究（千题扩容·2026最新批次）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1337）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