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1085. “新能源下乡，乡村电车萌芽”——新能源汽车下乡（县城、农村）消费研究（千题扩容·2026最新批次）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1085）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