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1154. “宠物医疗险，毛孩子看病难”——宠物医疗险（就医理赔）消费研究（千题扩容·2026最新批次）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按行业分类-10_金融保险与理财（编号 1154）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