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1387. “数字收藏品，年轻新玩法”——数字藏品（数藏）消费与风险研究（千题扩容·2026最新批次）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1387）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