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1070. “过敏门诊，春天的喷嚏”——过敏性鼻炎、过敏人群就医与消费研究（千题扩容·2026最新批次）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1070）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