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1080. “职场情绪假，请一天假缓一缓”——员工情绪假（心理假、情绪假）制度研究（千题扩容·2026最新批次）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1080）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