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1299. “国风美甲，指尖上的东方美学”——国风美甲（中式元素）消费研究（千题扩容·2026最新批次）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按行业分类-17_美妆服饰与珠宝（编号 1299）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