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1300. “香氛经济，情绪香薰”——香氛（香薰、香水）情绪消费研究（千题扩容·2026最新批次）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1300）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