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1031. “高铁静音车厢，一路安静”——高铁静音车厢使用与规则遵守研究（千题扩容·2026最新批次）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按行业分类-20_传媒娱乐与数字内容（编号 1031）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