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286. “农村互助养老，守望相助”——农村老人互助养老的参与意愿与服务需求调查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研究对象：农村 60+ 老人及其子女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核心问题/变量：养老现状（留守/独居）、互助养老知晓、参与意愿（时间银行/邻里互助）、设施评价、需求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老现状（留守/独居）、互助养老知晓（需求）之间存在可检验的关系，且受群体差异（年龄/收入/地区/身份）调节（待验证）；H2：养老现状（留守/独居）、互助养老知晓是影响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✅农村老龄化程度高于城镇（民政部/国家统计局🔶）；✅"十五五"养老规划与互助养老政策（背景）；✅空心化/留守老人问题（媒体）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村委会/村卫生室渠道入户问卷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✅农村老龄化程度高于城镇（民政部/国家统计局🔶）；✅"十五五"养老规划与互助养老政策（背景）；✅空心化/留守老人问题（媒体）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