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041. “银发 AI 伴，数字暖巢”——老年人 AI 语音陪伴产品使用意愿与适老化需求研究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研究对象：60 岁以上老年人及其子女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核心问题/变量：使用障碍、感知有用性、用愿意愿、适老化需求、子女态度（代际）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H1：使用障碍、感知有用性显著影响子女态度（代际）（待验证）；H2：不同人群（年龄/收入/城市等级）在上述关系中存在调节作用（待验证）。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- **参考来源**：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