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521. “银发列车，慢游中国”——老年旅游专列的报名意愿与行程偏好研究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研究对象：乘坐过或有意愿乘坐老年旅游专列/银发列车的中老年人及其子女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核心问题/变量：银发列车产品知晓度、报名意愿、行程偏好（慢节奏/医疗随行）、价格接受度、与常规团游对比、子女代购行为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银发列车产品知晓度、报名意愿（子女代购行为）之间存在可检验的关系，且受群体差异（年龄/收入/地区/身份）调节（待验证）；H2：银发列车产品知晓度、报名意愿是影响子女代购行为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✅银发列车开行与产品政策（国铁集团、文旅部门公告）；🔶老年旅游市场数据（行业报告须下载核验）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铁路旅行社渠道+老年社群问卷；与089（银发邮轮）区分：聚焦铁路专列场景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✅银发列车开行与产品政策（国铁集团、文旅部门公告）；🔶老年旅游市场数据（行业报告须下载核验）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