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695. “老年智能手机课，一教就会”——老年人智能手机培训内容偏好与学习效果评价调查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研究对象：参加过智能手机培训（社区课堂/营业厅）的老年人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核心问题/变量：培训参与渠道与频次、内容偏好（微信/挂号/支付）、授课方式（一对一/大课）、学习效果、复发复学需求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培训参与渠道与频次、内容偏好（微信/挂号/支付）（复发复学需求）之间存在可检验的关系，且受群体差异（年龄/收入/地区/身份）调节（待验证）；H2：培训参与渠道与频次、内容偏好（微信/挂号/支付）是影响复发复学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✅数字适老化与信息无障碍政策（工信部）；🔶老年手机培训案例（社区报道须下载核验）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社区/运营商渠道问卷；获奖黑名单核对：近三年无老年手机培训获奖题（区别于470需求调查）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✅数字适老化与信息无障碍政策（工信部）；🔶老年手机培训案例（社区报道须下载核验）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