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721. “直播切片，二次传播带货”——直播切片带货信任度与购买行为研究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研究对象：刷到直播切片（明星/头部主播二次加工视频）并下单的消费者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核心问题/变量：切片视频接触频次、对切片带货的信任（正品/价差）、购买转化、切片账号矩阵认知、平台治理感知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H1：切片视频接触频次、对切片带货的信任（正品/价差）显著影响平台治理感知（待验证）；H2：不同人群（年龄/收入/城市等级）在上述关系中存在调节作用（待验证）。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🔶直播切片带货报道（电商媒体须下载核验）；✅直播电商规范（市场监管总局）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短视频用户问卷+切片机构访谈；获奖黑名单核对：近三年无直播切片获奖题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🔶直播切片带货报道（电商媒体须下载核验）；✅直播电商规范（市场监管总局）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