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1325. “儿童窝沟封闭，护牙第一课”——儿童窝沟封闭（龋齿预防）需求与家长支付意愿调查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研究对象：为孩子做窝沟封闭/涂氟的家长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核心问题/变量：儿童龋齿高发（吃糖）、窝沟封闭预防（免费进校vs自费诊所）、涂氟频次、焦虑（看牙哭闹）、口腔习惯培养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儿童龋齿高发（吃糖）、窝沟封闭预防（免费进校vs自费诊所）（口腔习惯培养）之间存在可检验的关系，且受群体差异（年龄/收入/地区/身份）调节（待验证）；H2：儿童龋齿高发（吃糖）、窝沟封闭预防（免费进校vs自费诊所）是影响口腔习惯培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🔶儿童口腔健康行动（卫健委）；🔶窝沟封闭项目数据（须下载核验）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口腔门诊问卷+家长访谈；获奖黑名单核对：近三年无窝沟封闭获奖题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🔶儿童口腔健康行动（卫健委）；🔶窝沟封闭项目数据（须下载核验）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